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92F4" w14:textId="479D8D47" w:rsidR="0012489E" w:rsidRPr="0012489E" w:rsidRDefault="0012489E" w:rsidP="00544680">
      <w:pPr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12489E">
        <w:rPr>
          <w:rFonts w:ascii="Cambria" w:hAnsi="Cambria"/>
          <w:b/>
          <w:sz w:val="24"/>
          <w:szCs w:val="24"/>
        </w:rPr>
        <w:t xml:space="preserve">ИНФОРМАЦИОННАЯ СПРАВКА </w:t>
      </w:r>
      <w:r>
        <w:rPr>
          <w:rFonts w:ascii="Cambria" w:hAnsi="Cambria"/>
          <w:b/>
          <w:sz w:val="24"/>
          <w:szCs w:val="24"/>
        </w:rPr>
        <w:br/>
      </w:r>
      <w:r w:rsidRPr="0012489E">
        <w:rPr>
          <w:rFonts w:ascii="Cambria" w:hAnsi="Cambria"/>
          <w:b/>
          <w:sz w:val="24"/>
          <w:szCs w:val="24"/>
        </w:rPr>
        <w:t>Всероссийской сетевой акции «ПОДВИГ СЕЛА»</w:t>
      </w:r>
    </w:p>
    <w:p w14:paraId="2F026247" w14:textId="77777777" w:rsid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</w:p>
    <w:p w14:paraId="1B92CD30" w14:textId="74453DBA" w:rsidR="0012489E" w:rsidRP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Всероссийская сетевая акция «ПОДВИГ СЕЛА» призвана рассказать </w:t>
      </w:r>
      <w:r w:rsidR="004C17E5">
        <w:rPr>
          <w:rFonts w:ascii="Cambria" w:hAnsi="Cambria"/>
          <w:sz w:val="24"/>
          <w:szCs w:val="24"/>
        </w:rPr>
        <w:br/>
      </w:r>
      <w:r w:rsidRPr="0012489E">
        <w:rPr>
          <w:rFonts w:ascii="Cambria" w:hAnsi="Cambria"/>
          <w:sz w:val="24"/>
          <w:szCs w:val="24"/>
        </w:rPr>
        <w:t xml:space="preserve">о героическом трудовом подвиге тружеников тыла и упрочить память об их вкладе </w:t>
      </w:r>
      <w:r w:rsidR="004C17E5">
        <w:rPr>
          <w:rFonts w:ascii="Cambria" w:hAnsi="Cambria"/>
          <w:sz w:val="24"/>
          <w:szCs w:val="24"/>
        </w:rPr>
        <w:br/>
      </w:r>
      <w:r w:rsidRPr="0012489E">
        <w:rPr>
          <w:rFonts w:ascii="Cambria" w:hAnsi="Cambria"/>
          <w:sz w:val="24"/>
          <w:szCs w:val="24"/>
        </w:rPr>
        <w:t>в общее дело – Победу в Великой Отечественной войне.</w:t>
      </w:r>
    </w:p>
    <w:p w14:paraId="69D65B5D" w14:textId="77777777" w:rsidR="0012489E" w:rsidRP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>Очень важно показывать, что мы помним своих героев, что ничего не забыто. Так же важно, как и быть достойным поколением победителей. Заниматься развитием своего села, честно работать, воспитывать в молодежи любовь к своей Родине и заботиться о будущем страны!</w:t>
      </w:r>
    </w:p>
    <w:p w14:paraId="585A6DF2" w14:textId="77777777" w:rsidR="0012489E" w:rsidRP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Участники Сетевой акции под </w:t>
      </w:r>
      <w:proofErr w:type="spellStart"/>
      <w:r w:rsidRPr="0012489E">
        <w:rPr>
          <w:rFonts w:ascii="Cambria" w:hAnsi="Cambria"/>
          <w:sz w:val="24"/>
          <w:szCs w:val="24"/>
        </w:rPr>
        <w:t>хэштегами</w:t>
      </w:r>
      <w:proofErr w:type="spellEnd"/>
      <w:r w:rsidRPr="0012489E">
        <w:rPr>
          <w:rFonts w:ascii="Cambria" w:hAnsi="Cambria"/>
          <w:sz w:val="24"/>
          <w:szCs w:val="24"/>
        </w:rPr>
        <w:t xml:space="preserve"> #</w:t>
      </w:r>
      <w:proofErr w:type="spellStart"/>
      <w:r w:rsidRPr="0012489E">
        <w:rPr>
          <w:rFonts w:ascii="Cambria" w:hAnsi="Cambria"/>
          <w:sz w:val="24"/>
          <w:szCs w:val="24"/>
        </w:rPr>
        <w:t>ПодвигСела</w:t>
      </w:r>
      <w:proofErr w:type="spellEnd"/>
      <w:r w:rsidRPr="0012489E">
        <w:rPr>
          <w:rFonts w:ascii="Cambria" w:hAnsi="Cambria"/>
          <w:sz w:val="24"/>
          <w:szCs w:val="24"/>
        </w:rPr>
        <w:t>, #</w:t>
      </w:r>
      <w:proofErr w:type="spellStart"/>
      <w:r w:rsidRPr="0012489E">
        <w:rPr>
          <w:rFonts w:ascii="Cambria" w:hAnsi="Cambria"/>
          <w:sz w:val="24"/>
          <w:szCs w:val="24"/>
        </w:rPr>
        <w:t>ГодПамятииСлавы</w:t>
      </w:r>
      <w:proofErr w:type="spellEnd"/>
      <w:r w:rsidRPr="0012489E">
        <w:rPr>
          <w:rFonts w:ascii="Cambria" w:hAnsi="Cambria"/>
          <w:sz w:val="24"/>
          <w:szCs w:val="24"/>
        </w:rPr>
        <w:t xml:space="preserve">, #РССМ в социальных сетях делились историей героя своей семьи, а также рассказывали о том, что сейчас они сами делают для развития своей Родины. </w:t>
      </w:r>
    </w:p>
    <w:p w14:paraId="2038D2A1" w14:textId="77777777" w:rsidR="0012489E" w:rsidRP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>Всего за время реализации акции пользователями сети Интернет выложено более 8 000 публикаций.</w:t>
      </w:r>
    </w:p>
    <w:p w14:paraId="3E0720CD" w14:textId="77CA3CCB" w:rsid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>Эксперты отсмотрели и выделили 28 публикаций, авторы которых стали люди разных возрастов и занятий – школьники и студенты, сельские жители и горожане</w:t>
      </w:r>
      <w:r w:rsidR="004C17E5">
        <w:rPr>
          <w:rFonts w:ascii="Cambria" w:hAnsi="Cambria"/>
          <w:sz w:val="24"/>
          <w:szCs w:val="24"/>
        </w:rPr>
        <w:t xml:space="preserve"> со всех уголков страны (Приложение)</w:t>
      </w:r>
      <w:r>
        <w:rPr>
          <w:rFonts w:ascii="Cambria" w:hAnsi="Cambria"/>
          <w:sz w:val="24"/>
          <w:szCs w:val="24"/>
        </w:rPr>
        <w:t>.</w:t>
      </w:r>
    </w:p>
    <w:p w14:paraId="30B5FB52" w14:textId="5E9966BC" w:rsidR="0012489E" w:rsidRP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>Благодаря ярким, полным драгоценными деталей рассказам мы создали живую летопись подвигов наших дедов и прадедов, трудившихся в тылу в сложный период Великой Отечественной войны.</w:t>
      </w:r>
    </w:p>
    <w:p w14:paraId="5C5A7A69" w14:textId="36C9D783" w:rsidR="0012489E" w:rsidRP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21-23 </w:t>
      </w:r>
      <w:r>
        <w:rPr>
          <w:rFonts w:ascii="Cambria" w:hAnsi="Cambria"/>
          <w:sz w:val="24"/>
          <w:szCs w:val="24"/>
        </w:rPr>
        <w:t>сентября 2020 года про</w:t>
      </w:r>
      <w:r w:rsidR="004956AF">
        <w:rPr>
          <w:rFonts w:ascii="Cambria" w:hAnsi="Cambria"/>
          <w:sz w:val="24"/>
          <w:szCs w:val="24"/>
        </w:rPr>
        <w:t>шла</w:t>
      </w:r>
      <w:r>
        <w:rPr>
          <w:rFonts w:ascii="Cambria" w:hAnsi="Cambria"/>
          <w:sz w:val="24"/>
          <w:szCs w:val="24"/>
        </w:rPr>
        <w:t xml:space="preserve"> выставка фоторабот </w:t>
      </w:r>
      <w:r w:rsidRPr="0012489E">
        <w:rPr>
          <w:rFonts w:ascii="Cambria" w:hAnsi="Cambria"/>
          <w:sz w:val="24"/>
          <w:szCs w:val="24"/>
        </w:rPr>
        <w:t>«Подвиг села» в здании Совета Федерации</w:t>
      </w:r>
      <w:r>
        <w:rPr>
          <w:rFonts w:ascii="Cambria" w:hAnsi="Cambria"/>
          <w:sz w:val="24"/>
          <w:szCs w:val="24"/>
        </w:rPr>
        <w:t xml:space="preserve">, в рамках которого </w:t>
      </w:r>
      <w:r w:rsidRPr="0012489E">
        <w:rPr>
          <w:rFonts w:ascii="Cambria" w:hAnsi="Cambria"/>
          <w:sz w:val="24"/>
          <w:szCs w:val="24"/>
        </w:rPr>
        <w:t xml:space="preserve">21 сентября 2020 года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проведена т</w:t>
      </w:r>
      <w:r w:rsidRPr="0012489E">
        <w:rPr>
          <w:rFonts w:ascii="Cambria" w:hAnsi="Cambria"/>
          <w:sz w:val="24"/>
          <w:szCs w:val="24"/>
        </w:rPr>
        <w:t>оржественная церемония награждения призёров Сетевой акции</w:t>
      </w:r>
      <w:r>
        <w:rPr>
          <w:rFonts w:ascii="Cambria" w:hAnsi="Cambria"/>
          <w:sz w:val="24"/>
          <w:szCs w:val="24"/>
        </w:rPr>
        <w:t>.</w:t>
      </w:r>
    </w:p>
    <w:p w14:paraId="3BA93B31" w14:textId="77B9DF72" w:rsidR="0012489E" w:rsidRPr="00544680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544680">
        <w:rPr>
          <w:rFonts w:ascii="Cambria" w:hAnsi="Cambria"/>
          <w:sz w:val="24"/>
          <w:szCs w:val="24"/>
        </w:rPr>
        <w:t xml:space="preserve">Партнерами акции выступили: </w:t>
      </w:r>
    </w:p>
    <w:p w14:paraId="66509373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Комитет Совета Федерации по аграрно-продовольственной политике и природопользованию; </w:t>
      </w:r>
    </w:p>
    <w:p w14:paraId="3C359C03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Федеральное агентство по делам молодёжи; </w:t>
      </w:r>
    </w:p>
    <w:p w14:paraId="6FAEF4E1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Федеральное государственное бюджетное учреждение «Российский центр гражданского и патриотического воспитания детей и молодёжи»; </w:t>
      </w:r>
    </w:p>
    <w:p w14:paraId="25F55B1E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Общественная палата Российской Федерации; </w:t>
      </w:r>
    </w:p>
    <w:p w14:paraId="50B55FA5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Всероссийская общественная организация Героев, Кавалеров Государственных наград и Лауреатов Государственных премий «Трудовая доблесть России»; </w:t>
      </w:r>
    </w:p>
    <w:p w14:paraId="59231D4C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Благотворительный фонд возрождения культуры и традиций малых городов Руси; </w:t>
      </w:r>
    </w:p>
    <w:p w14:paraId="3327DD14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sz w:val="24"/>
          <w:szCs w:val="24"/>
        </w:rPr>
        <w:t xml:space="preserve">Федеральное государственное бюджетное учреждение культуры «Центральный музей Великой Отечественной войны 1941-1945 гг.»; </w:t>
      </w:r>
    </w:p>
    <w:p w14:paraId="1B591465" w14:textId="77777777" w:rsidR="0012489E" w:rsidRPr="0012489E" w:rsidRDefault="0012489E" w:rsidP="00544680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Публичное акционерное общество «ФосАгро»</w:t>
      </w:r>
      <w:r w:rsidRPr="0012489E">
        <w:rPr>
          <w:rFonts w:ascii="Cambria" w:hAnsi="Cambria"/>
          <w:sz w:val="24"/>
          <w:szCs w:val="24"/>
        </w:rPr>
        <w:t>.</w:t>
      </w:r>
    </w:p>
    <w:p w14:paraId="0FC3225A" w14:textId="4599A587" w:rsidR="0012489E" w:rsidRDefault="0012489E" w:rsidP="00544680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12489E">
        <w:rPr>
          <w:rFonts w:ascii="Cambria" w:hAnsi="Cambria"/>
          <w:i/>
          <w:sz w:val="24"/>
          <w:szCs w:val="24"/>
        </w:rPr>
        <w:t>Акция является частью Всероссийского проекта «Соль земли» – победителя конкурса на предоставление субсидии из федерального бюджета, который проводится в рамках реализации государственной программы «Патриотическое воспитание граждан Российской Федерации на 2016-2020 годы»</w:t>
      </w:r>
      <w:r>
        <w:rPr>
          <w:rFonts w:ascii="Cambria" w:hAnsi="Cambria"/>
          <w:sz w:val="24"/>
          <w:szCs w:val="24"/>
        </w:rPr>
        <w:br w:type="page"/>
      </w:r>
    </w:p>
    <w:p w14:paraId="4A1E80C8" w14:textId="664F5FA3" w:rsidR="0012489E" w:rsidRDefault="0012489E" w:rsidP="0012489E">
      <w:pPr>
        <w:ind w:firstLine="709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Приложение </w:t>
      </w:r>
    </w:p>
    <w:p w14:paraId="51A90973" w14:textId="1EE5632E" w:rsidR="0012489E" w:rsidRPr="0012489E" w:rsidRDefault="0012489E" w:rsidP="0012489E">
      <w:pPr>
        <w:jc w:val="center"/>
        <w:rPr>
          <w:rFonts w:ascii="Cambria" w:hAnsi="Cambria"/>
        </w:rPr>
      </w:pPr>
      <w:r w:rsidRPr="0012489E">
        <w:rPr>
          <w:rFonts w:ascii="Cambria" w:hAnsi="Cambria"/>
        </w:rPr>
        <w:t xml:space="preserve">Список призеров Всероссийской сетевой акции «ПОДВИГ СЕЛА», </w:t>
      </w:r>
      <w:r>
        <w:rPr>
          <w:rFonts w:ascii="Cambria" w:hAnsi="Cambria"/>
        </w:rPr>
        <w:br/>
      </w:r>
      <w:r w:rsidRPr="0012489E">
        <w:rPr>
          <w:rFonts w:ascii="Cambria" w:hAnsi="Cambria"/>
        </w:rPr>
        <w:t>посвященной Году памяти и славы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1921"/>
        <w:gridCol w:w="2062"/>
        <w:gridCol w:w="4746"/>
      </w:tblGrid>
      <w:tr w:rsidR="0012489E" w:rsidRPr="0012489E" w14:paraId="526D0DC7" w14:textId="77777777" w:rsidTr="009465BE">
        <w:trPr>
          <w:trHeight w:val="31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7404" w14:textId="77777777" w:rsidR="0012489E" w:rsidRPr="0012489E" w:rsidRDefault="0012489E" w:rsidP="00E31EF9">
            <w:pPr>
              <w:pStyle w:val="a3"/>
              <w:spacing w:after="0" w:line="240" w:lineRule="auto"/>
              <w:ind w:left="29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A53B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91DD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A56D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ФИО и должность (полностью для диплома)</w:t>
            </w:r>
          </w:p>
        </w:tc>
      </w:tr>
      <w:tr w:rsidR="0012489E" w:rsidRPr="0012489E" w14:paraId="60DE2923" w14:textId="77777777" w:rsidTr="009465BE">
        <w:trPr>
          <w:trHeight w:val="52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7A90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B609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5B4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Рыжакова Татьяна Владимировна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5F42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библиотекарь Васькинской  сельской библиотеки — филиала  №1 Муниципального бюджетного учреждения культуры «Тужинская районная межпоселенческая централизованная библиотечная система» Кировской области</w:t>
            </w:r>
          </w:p>
        </w:tc>
      </w:tr>
      <w:tr w:rsidR="0012489E" w:rsidRPr="0012489E" w14:paraId="038ADC10" w14:textId="77777777" w:rsidTr="009465BE">
        <w:trPr>
          <w:trHeight w:val="115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0C77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886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79D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Дерюжинская Людмила Адольфовна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77BA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ведущий библиотекарь Синьковской сельской библиотеки - филиала Муниципального бюджетного учреждения культуры «Дмитровская центральная межпоселенческая библиотека» Московской области</w:t>
            </w:r>
          </w:p>
        </w:tc>
      </w:tr>
      <w:tr w:rsidR="0012489E" w:rsidRPr="0012489E" w14:paraId="03A3E817" w14:textId="77777777" w:rsidTr="009465BE">
        <w:trPr>
          <w:trHeight w:val="8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2DB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0226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342F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Опарина Арина Николаевна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640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учащаяся Муниципального казенного общеобразовательного учреждения «Основная общеобразовательная школа деревни Зайцевы» Кировской области</w:t>
            </w:r>
          </w:p>
        </w:tc>
      </w:tr>
      <w:tr w:rsidR="0012489E" w:rsidRPr="0012489E" w14:paraId="1183C506" w14:textId="77777777" w:rsidTr="009465BE">
        <w:trPr>
          <w:trHeight w:val="27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6EBB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D48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00C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Гомонова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Екатерина Ильинична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8B32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учащаяся Муниципального бюджетного образовательного учреждения «Елизаветинская средняя общеобразовательная школа» Ростовской области</w:t>
            </w:r>
          </w:p>
        </w:tc>
      </w:tr>
      <w:tr w:rsidR="0012489E" w:rsidRPr="0012489E" w14:paraId="6A1E0362" w14:textId="77777777" w:rsidTr="009465BE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3214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3E6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05F4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Гусева Валентина Николаевна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54F5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библиотекарь Муниципального бюджетного учреждения культуры «Карагайская межпоселенческая библиотека» Пермского края</w:t>
            </w:r>
          </w:p>
        </w:tc>
      </w:tr>
      <w:tr w:rsidR="0012489E" w:rsidRPr="0012489E" w14:paraId="5040FBC6" w14:textId="77777777" w:rsidTr="009465BE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B247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1F1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493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Удавихина Екатерина Владимировна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3611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учащаяся Муниципального бюджетного образовательного учреждения «Ильинская средняя общеобразовательная школа N 1» Пермского края</w:t>
            </w:r>
          </w:p>
        </w:tc>
      </w:tr>
      <w:tr w:rsidR="0012489E" w:rsidRPr="0012489E" w14:paraId="0B46DD01" w14:textId="77777777" w:rsidTr="009465BE">
        <w:trPr>
          <w:trHeight w:val="703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AD59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280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F96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Семенов Владислав Александрович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A75F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учащийся Муниципальной казенной общеобразовательной организации «Серпомолотская средняя общеобразовательная школа» Волгоградской области</w:t>
            </w:r>
          </w:p>
        </w:tc>
      </w:tr>
      <w:tr w:rsidR="0012489E" w:rsidRPr="0012489E" w14:paraId="646D7DCD" w14:textId="77777777" w:rsidTr="009465BE">
        <w:trPr>
          <w:trHeight w:val="30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1BA6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7031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D2E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Ряпусов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Владикович</w:t>
            </w:r>
            <w:proofErr w:type="spell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CE56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 xml:space="preserve">лаборант Государственного автономного профессионального образовательного учреждения «Туймазинский государственный юридический колледж» Республики Башкортостан </w:t>
            </w:r>
          </w:p>
        </w:tc>
      </w:tr>
      <w:tr w:rsidR="0012489E" w:rsidRPr="0012489E" w14:paraId="4AA45217" w14:textId="77777777" w:rsidTr="009465BE">
        <w:trPr>
          <w:trHeight w:val="9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0307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1069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896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Юсупова Альфия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Абдулхакимовна</w:t>
            </w:r>
            <w:proofErr w:type="spell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E90C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директор Муниципального бюджетного общеобразовательного учреждения «Аултебисская основная школа» Новосибирской области</w:t>
            </w:r>
          </w:p>
        </w:tc>
      </w:tr>
      <w:tr w:rsidR="0012489E" w:rsidRPr="0012489E" w14:paraId="3319129D" w14:textId="77777777" w:rsidTr="009465BE">
        <w:trPr>
          <w:trHeight w:val="9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294E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CDB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5E4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Ничкова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Лариса Геннадьевна 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9E48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воспитатель Муниципального казенного дошкольного образовательного учреждения Куйбышевского района - детского сада комбинированного вида «Сказка» Новосибирской области</w:t>
            </w:r>
          </w:p>
        </w:tc>
      </w:tr>
      <w:tr w:rsidR="0012489E" w:rsidRPr="0012489E" w14:paraId="313183E9" w14:textId="77777777" w:rsidTr="009465BE">
        <w:trPr>
          <w:trHeight w:val="6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DE6F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A83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ACE7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Понамарёва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D052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Домохозяйка</w:t>
            </w:r>
          </w:p>
          <w:p w14:paraId="1F238852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Омская область</w:t>
            </w: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89E" w:rsidRPr="0012489E" w14:paraId="7210698F" w14:textId="77777777" w:rsidTr="009465BE">
        <w:trPr>
          <w:trHeight w:val="126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5E7B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708B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78D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Игнатова Ольга Александровна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6D35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Руководитель студии Вышнепенского Центра культурного развития Белгородской области</w:t>
            </w:r>
          </w:p>
        </w:tc>
      </w:tr>
      <w:tr w:rsidR="0012489E" w:rsidRPr="0012489E" w14:paraId="37160DA3" w14:textId="77777777" w:rsidTr="009465BE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94F2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0DD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AED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Скляров Михаил Дмитриевич и Склярова Татьяна Дмитриевна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61FD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учащиеся Муниципального бюджетного общеобразовательного учреждения «Тацинская средняя общеобразовательная школа №2»</w:t>
            </w:r>
          </w:p>
        </w:tc>
      </w:tr>
      <w:tr w:rsidR="0012489E" w:rsidRPr="0012489E" w14:paraId="731D7207" w14:textId="77777777" w:rsidTr="009465BE">
        <w:trPr>
          <w:trHeight w:val="98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0140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E8B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8C1D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Журавлёва Ольга Михайловна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2F1E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методист Павловского сельского центра досуга имени Мациевского А.И. Муниципального казенного учреждения кульутры «Пижанская централизованная клубная система» Кировской области</w:t>
            </w:r>
          </w:p>
        </w:tc>
      </w:tr>
      <w:tr w:rsidR="0012489E" w:rsidRPr="0012489E" w14:paraId="0A541387" w14:textId="77777777" w:rsidTr="009465BE">
        <w:trPr>
          <w:trHeight w:val="125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7878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6C3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0F11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Игнатова Нина Александровна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CDC7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 xml:space="preserve">специалист выставочного зала Муниципального бюджетного учреждения культуры «Качугская Межпоселенческая центральная библиотека» Иркутской области </w:t>
            </w:r>
          </w:p>
        </w:tc>
      </w:tr>
      <w:tr w:rsidR="0012489E" w:rsidRPr="0012489E" w14:paraId="72D3E444" w14:textId="77777777" w:rsidTr="009465BE">
        <w:trPr>
          <w:trHeight w:val="9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D96A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9A44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E59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Чернова Виктория Максимовна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99BE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учащаяся Муниципального образовательного учреждения «Средняя общеобразовательная школа села Шумейка»</w:t>
            </w:r>
          </w:p>
          <w:p w14:paraId="21C3E278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Саратовской области</w:t>
            </w:r>
          </w:p>
        </w:tc>
      </w:tr>
      <w:tr w:rsidR="0012489E" w:rsidRPr="0012489E" w14:paraId="1B9F81E9" w14:textId="77777777" w:rsidTr="009465BE">
        <w:trPr>
          <w:trHeight w:val="111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FA44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DC65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D26D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Филимонова Анна Александрова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13B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учитель начальных классов Ункосовской основной школы – филиала Муниципального общеобразовательного учреждения «Чучковская средняя школа» Рязанской области</w:t>
            </w:r>
          </w:p>
        </w:tc>
      </w:tr>
      <w:tr w:rsidR="0012489E" w:rsidRPr="0012489E" w14:paraId="6C38F465" w14:textId="77777777" w:rsidTr="009465BE">
        <w:trPr>
          <w:trHeight w:val="26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A71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AFE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0182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Мухаметзянова Юлия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Рафаильевна</w:t>
            </w:r>
            <w:proofErr w:type="spell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FF7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воспитатель Муниципального дошкольного образовательного учреждения «Детский сад «Тополек» села Шевыревка Саратовской области</w:t>
            </w:r>
          </w:p>
        </w:tc>
      </w:tr>
      <w:tr w:rsidR="0012489E" w:rsidRPr="0012489E" w14:paraId="7BFDDFC0" w14:textId="77777777" w:rsidTr="009465BE">
        <w:trPr>
          <w:trHeight w:val="12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B356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D2C5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91F4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Юскина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14EF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директор Муниципального казенного образовательного учреждения дополнительного образования «Детская школа искусств поселка Остроленский» Челябинской области</w:t>
            </w:r>
          </w:p>
        </w:tc>
      </w:tr>
      <w:tr w:rsidR="0012489E" w:rsidRPr="0012489E" w14:paraId="40110E35" w14:textId="77777777" w:rsidTr="009465BE">
        <w:trPr>
          <w:trHeight w:val="12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BB2A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222F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3C71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Ткаченко Ольга Ивановна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8CF2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учитель Муниципального бюджетного общеобразовательного учреждения «Средняя общеобразовательная школа города Северо-Курильска» Сахалинской области</w:t>
            </w:r>
          </w:p>
        </w:tc>
      </w:tr>
      <w:tr w:rsidR="0012489E" w:rsidRPr="0012489E" w14:paraId="1BB84224" w14:textId="77777777" w:rsidTr="009465BE">
        <w:trPr>
          <w:trHeight w:val="51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EF7A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0E8F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6BBA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Дождёва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8801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 xml:space="preserve">художественный руководитель Дома культуры села Лесное МКУК «Управление культуры Лиманского района» Астраханской области </w:t>
            </w:r>
          </w:p>
        </w:tc>
      </w:tr>
      <w:tr w:rsidR="0012489E" w:rsidRPr="0012489E" w14:paraId="0B5626DD" w14:textId="77777777" w:rsidTr="009465BE">
        <w:trPr>
          <w:trHeight w:val="12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2644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13F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BD9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Гринюк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EDB3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учащаяся Муниципального автономного образовательного учреждения «Ильинская средняя общеобразовательная школа</w:t>
            </w:r>
          </w:p>
          <w:p w14:paraId="5005D8A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 xml:space="preserve">имени полного кавалера ордена Славы И.И. Сидорова» Московской области </w:t>
            </w:r>
          </w:p>
        </w:tc>
      </w:tr>
      <w:tr w:rsidR="0012489E" w:rsidRPr="0012489E" w14:paraId="124899FE" w14:textId="77777777" w:rsidTr="009465BE">
        <w:trPr>
          <w:trHeight w:val="20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0BD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2BD5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48F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Михалева Марина Юрьевна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DC0D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заведующая Лебяжинской сельской библиотекой Волгоградской области</w:t>
            </w:r>
          </w:p>
        </w:tc>
      </w:tr>
      <w:tr w:rsidR="0012489E" w:rsidRPr="0012489E" w14:paraId="511DF07D" w14:textId="77777777" w:rsidTr="009465BE">
        <w:trPr>
          <w:trHeight w:val="414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72C1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028C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83B0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Бодякшин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Пётр Александрович 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ADB6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учащийся Муниципального бюджетного общеобразовательного учреждения «Большеболдинская средняя школа имени А.С. Пушкина» Нижегородской области</w:t>
            </w:r>
          </w:p>
        </w:tc>
      </w:tr>
      <w:tr w:rsidR="0012489E" w:rsidRPr="0012489E" w14:paraId="6F51EA65" w14:textId="77777777" w:rsidTr="009465BE">
        <w:trPr>
          <w:trHeight w:val="116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CF4B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899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197A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Веприкова Татьяна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Кузьмовна</w:t>
            </w:r>
            <w:proofErr w:type="spell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1107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руководитель Структурного подразделения - Средняя общеобразовательная школа № 91 Муниципального бюджетного общеобразовательного учреждения «Верхнегородковская средняя общеобразовательная школа»</w:t>
            </w:r>
          </w:p>
        </w:tc>
      </w:tr>
      <w:tr w:rsidR="0012489E" w:rsidRPr="0012489E" w14:paraId="11FB391D" w14:textId="77777777" w:rsidTr="009465BE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F04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DCB4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AD79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Белова Елена Николаевна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CAC2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Заведующая Октябрьской сельской библиотекой Липецкой области</w:t>
            </w:r>
          </w:p>
        </w:tc>
      </w:tr>
      <w:tr w:rsidR="0012489E" w:rsidRPr="0012489E" w14:paraId="3015CF41" w14:textId="77777777" w:rsidTr="009465BE">
        <w:trPr>
          <w:trHeight w:val="65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CFB2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C86B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61F3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Ильяшева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Арыстановна</w:t>
            </w:r>
            <w:proofErr w:type="spellEnd"/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025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учитель Муниципального бюджетного общеобразовательного учреждения «Новоивановская основная общеобразовательная школа» Новосибирской области</w:t>
            </w:r>
          </w:p>
        </w:tc>
      </w:tr>
      <w:tr w:rsidR="0012489E" w:rsidRPr="0012489E" w14:paraId="6F81423D" w14:textId="77777777" w:rsidTr="009465BE">
        <w:trPr>
          <w:trHeight w:val="27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B2D9" w14:textId="77777777" w:rsidR="0012489E" w:rsidRPr="0012489E" w:rsidRDefault="0012489E" w:rsidP="001248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firstLine="0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E8E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DA64" w14:textId="77777777" w:rsidR="0012489E" w:rsidRPr="0012489E" w:rsidRDefault="0012489E" w:rsidP="00E31E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248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Барышева Дарья Александровна</w:t>
            </w: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1FFF" w14:textId="77777777" w:rsidR="0012489E" w:rsidRPr="0012489E" w:rsidRDefault="0012489E" w:rsidP="00E31EF9">
            <w:pPr>
              <w:spacing w:after="0" w:line="240" w:lineRule="auto"/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</w:pPr>
            <w:r w:rsidRPr="0012489E">
              <w:rPr>
                <w:rFonts w:ascii="Cambria" w:hAnsi="Cambria" w:cs="Times New Roman"/>
                <w:i/>
                <w:noProof/>
                <w:szCs w:val="28"/>
                <w:lang w:eastAsia="ru-RU"/>
              </w:rPr>
              <w:t>учащаяся Муниципального образовательного учреждения «Покровская средняя общеобразовательная школа» Московской области</w:t>
            </w:r>
          </w:p>
        </w:tc>
      </w:tr>
    </w:tbl>
    <w:p w14:paraId="0E14DE83" w14:textId="77777777" w:rsidR="0012489E" w:rsidRPr="0012489E" w:rsidRDefault="0012489E" w:rsidP="0012489E">
      <w:pPr>
        <w:ind w:firstLine="709"/>
        <w:jc w:val="both"/>
        <w:rPr>
          <w:rFonts w:ascii="Cambria" w:hAnsi="Cambria"/>
          <w:sz w:val="24"/>
          <w:szCs w:val="24"/>
        </w:rPr>
      </w:pPr>
    </w:p>
    <w:p w14:paraId="6BA6366E" w14:textId="77777777" w:rsidR="00D10CBF" w:rsidRPr="0012489E" w:rsidRDefault="00D10CBF">
      <w:pPr>
        <w:rPr>
          <w:rFonts w:ascii="Cambria" w:hAnsi="Cambria"/>
          <w:sz w:val="24"/>
          <w:szCs w:val="24"/>
        </w:rPr>
      </w:pPr>
    </w:p>
    <w:sectPr w:rsidR="00D10CBF" w:rsidRPr="001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F505D"/>
    <w:multiLevelType w:val="hybridMultilevel"/>
    <w:tmpl w:val="396A1BF6"/>
    <w:lvl w:ilvl="0" w:tplc="1CFEB2F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B4571A"/>
    <w:multiLevelType w:val="hybridMultilevel"/>
    <w:tmpl w:val="B7EA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41"/>
    <w:rsid w:val="0012489E"/>
    <w:rsid w:val="004956AF"/>
    <w:rsid w:val="004C17E5"/>
    <w:rsid w:val="00544680"/>
    <w:rsid w:val="00825641"/>
    <w:rsid w:val="009465BE"/>
    <w:rsid w:val="00D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1A3"/>
  <w15:chartTrackingRefBased/>
  <w15:docId w15:val="{0CB351F6-C0BD-4A4D-9C79-8DFD61B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8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5</cp:revision>
  <dcterms:created xsi:type="dcterms:W3CDTF">2020-09-16T08:40:00Z</dcterms:created>
  <dcterms:modified xsi:type="dcterms:W3CDTF">2020-11-03T08:42:00Z</dcterms:modified>
</cp:coreProperties>
</file>